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1BC" w:rsidRDefault="00B071BC" w:rsidP="00B52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VATANDAŞLARIMIZA YÖNELİK</w:t>
      </w:r>
    </w:p>
    <w:p w:rsidR="00D526EC" w:rsidRDefault="00B071BC" w:rsidP="00B52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KOLERA </w:t>
      </w:r>
      <w:r w:rsidR="00EA0666">
        <w:rPr>
          <w:rFonts w:ascii="Times New Roman" w:hAnsi="Times New Roman" w:cs="Times New Roman"/>
          <w:b/>
          <w:sz w:val="24"/>
          <w:szCs w:val="24"/>
        </w:rPr>
        <w:t xml:space="preserve">HASTALIĞI </w:t>
      </w:r>
      <w:r w:rsidR="00D526EC">
        <w:rPr>
          <w:rFonts w:ascii="Times New Roman" w:hAnsi="Times New Roman" w:cs="Times New Roman"/>
          <w:b/>
          <w:sz w:val="24"/>
          <w:szCs w:val="24"/>
        </w:rPr>
        <w:t>BİLGİ NOTU</w:t>
      </w:r>
    </w:p>
    <w:p w:rsidR="008B6565" w:rsidRDefault="008B6565" w:rsidP="008B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6565">
        <w:rPr>
          <w:rFonts w:ascii="Times New Roman" w:hAnsi="Times New Roman" w:cs="Times New Roman"/>
          <w:sz w:val="24"/>
          <w:szCs w:val="24"/>
        </w:rPr>
        <w:t>Hindistan</w:t>
      </w:r>
      <w:r w:rsidR="004270E2">
        <w:rPr>
          <w:rFonts w:ascii="Times New Roman" w:hAnsi="Times New Roman" w:cs="Times New Roman"/>
          <w:sz w:val="24"/>
          <w:szCs w:val="24"/>
        </w:rPr>
        <w:t>’</w:t>
      </w:r>
      <w:r w:rsidRPr="008B6565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dünyaya yayılan K</w:t>
      </w:r>
      <w:r w:rsidRPr="008B6565">
        <w:rPr>
          <w:rFonts w:ascii="Times New Roman" w:eastAsia="Times New Roman" w:hAnsi="Times New Roman" w:cs="Times New Roman"/>
          <w:sz w:val="24"/>
          <w:szCs w:val="24"/>
          <w:lang w:eastAsia="tr-TR"/>
        </w:rPr>
        <w:t>olera</w:t>
      </w:r>
      <w:r w:rsidR="006F7662">
        <w:rPr>
          <w:rFonts w:ascii="Times New Roman" w:eastAsia="Times New Roman" w:hAnsi="Times New Roman" w:cs="Times New Roman"/>
          <w:sz w:val="24"/>
          <w:szCs w:val="24"/>
          <w:lang w:eastAsia="tr-TR"/>
        </w:rPr>
        <w:t>, halen 80’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 yakın ülkede görü</w:t>
      </w:r>
      <w:r w:rsidR="004270E2">
        <w:rPr>
          <w:rFonts w:ascii="Times New Roman" w:eastAsia="Times New Roman" w:hAnsi="Times New Roman" w:cs="Times New Roman"/>
          <w:sz w:val="24"/>
          <w:szCs w:val="24"/>
          <w:lang w:eastAsia="tr-TR"/>
        </w:rPr>
        <w:t>len bir enfeksiyon hastalığıdır ve h</w:t>
      </w:r>
      <w:r w:rsidRPr="008B65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 yıl yaklaşık 120 000 insanın ölümüne neden olmaktadır. </w:t>
      </w:r>
      <w:r w:rsidR="004270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Koleranın su ve kişisel hijyenin yetersiz olduğu yerde görülme olasılığı daha fazladır. </w:t>
      </w:r>
      <w:r w:rsidRPr="008B6565">
        <w:rPr>
          <w:rFonts w:ascii="Times New Roman" w:eastAsia="Times New Roman" w:hAnsi="Times New Roman" w:cs="Times New Roman"/>
          <w:sz w:val="24"/>
          <w:szCs w:val="24"/>
          <w:lang w:eastAsia="tr-TR"/>
        </w:rPr>
        <w:t>Başta su hijyeninin yetersiz olduğu toplumlar olmak üzere, göçmenler ve yerleşik düzeni olmayan nüfus gruplarında kamp hayatı</w:t>
      </w:r>
      <w:r w:rsidR="001B35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sanitasyon ve hijyenin </w:t>
      </w:r>
      <w:r w:rsidR="006F766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düşük </w:t>
      </w:r>
      <w:r w:rsidR="004270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olduğu bölgelerde, ayrıca kanalizasyon sisteminin içme ve kullanma sularına karıştığı aşırı yağmur, sel, deprem gibi doğal afetlerden sonra görülme riski yüksektir. </w:t>
      </w:r>
      <w:r w:rsidRPr="008B656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Risk altındaki </w:t>
      </w:r>
      <w:r w:rsidR="004270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toplumun </w:t>
      </w:r>
      <w:r w:rsidRPr="008B6565">
        <w:rPr>
          <w:rFonts w:ascii="Times New Roman" w:eastAsia="Times New Roman" w:hAnsi="Times New Roman" w:cs="Times New Roman"/>
          <w:sz w:val="24"/>
          <w:szCs w:val="24"/>
          <w:lang w:eastAsia="tr-TR"/>
        </w:rPr>
        <w:t>yaşam koşullarının iy</w:t>
      </w:r>
      <w:r w:rsidR="004270E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ileştirilmesi ve halkın eğitimi, </w:t>
      </w:r>
      <w:r w:rsidRPr="008B6565">
        <w:rPr>
          <w:rFonts w:ascii="Times New Roman" w:eastAsia="Times New Roman" w:hAnsi="Times New Roman" w:cs="Times New Roman"/>
          <w:sz w:val="24"/>
          <w:szCs w:val="24"/>
          <w:lang w:eastAsia="tr-TR"/>
        </w:rPr>
        <w:t>hastalığın önlenmesinde esastır.</w:t>
      </w:r>
    </w:p>
    <w:p w:rsidR="00B071BC" w:rsidRDefault="00B071BC" w:rsidP="008B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071BC" w:rsidRPr="00B071BC" w:rsidRDefault="00B071BC" w:rsidP="008B65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071B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Kolera ülkemizde uzun yıllardan beri görülmeyen bir hastalıktır.</w:t>
      </w:r>
    </w:p>
    <w:p w:rsidR="004270E2" w:rsidRDefault="004270E2" w:rsidP="008B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6565" w:rsidRDefault="006F7662" w:rsidP="008B65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D66">
        <w:rPr>
          <w:rFonts w:ascii="Times New Roman" w:hAnsi="Times New Roman" w:cs="Times New Roman"/>
          <w:sz w:val="24"/>
          <w:szCs w:val="24"/>
        </w:rPr>
        <w:t>D</w:t>
      </w:r>
      <w:r w:rsidR="00B521A2">
        <w:rPr>
          <w:rFonts w:ascii="Times New Roman" w:hAnsi="Times New Roman" w:cs="Times New Roman"/>
          <w:sz w:val="24"/>
          <w:szCs w:val="24"/>
        </w:rPr>
        <w:t xml:space="preserve">ünya </w:t>
      </w:r>
      <w:r w:rsidRPr="00E25D66">
        <w:rPr>
          <w:rFonts w:ascii="Times New Roman" w:hAnsi="Times New Roman" w:cs="Times New Roman"/>
          <w:sz w:val="24"/>
          <w:szCs w:val="24"/>
        </w:rPr>
        <w:t>S</w:t>
      </w:r>
      <w:r w:rsidR="00B521A2">
        <w:rPr>
          <w:rFonts w:ascii="Times New Roman" w:hAnsi="Times New Roman" w:cs="Times New Roman"/>
          <w:sz w:val="24"/>
          <w:szCs w:val="24"/>
        </w:rPr>
        <w:t xml:space="preserve">ağlık </w:t>
      </w:r>
      <w:r w:rsidRPr="00E25D66">
        <w:rPr>
          <w:rFonts w:ascii="Times New Roman" w:hAnsi="Times New Roman" w:cs="Times New Roman"/>
          <w:sz w:val="24"/>
          <w:szCs w:val="24"/>
        </w:rPr>
        <w:t>Ö</w:t>
      </w:r>
      <w:r w:rsidR="00B521A2">
        <w:rPr>
          <w:rFonts w:ascii="Times New Roman" w:hAnsi="Times New Roman" w:cs="Times New Roman"/>
          <w:sz w:val="24"/>
          <w:szCs w:val="24"/>
        </w:rPr>
        <w:t>rgütü</w:t>
      </w:r>
      <w:r w:rsidRPr="00E25D66">
        <w:rPr>
          <w:rFonts w:ascii="Times New Roman" w:hAnsi="Times New Roman" w:cs="Times New Roman"/>
          <w:sz w:val="24"/>
          <w:szCs w:val="24"/>
        </w:rPr>
        <w:t xml:space="preserve"> tarafından Irak Sağlık Bakanlığınca 15 Eylül 2015 tarihi itibariyle Irak'ın belli bölgelerinde, kolera vakalarının görüldüğü ve hastalığın salgın boyutuna ulaştığının resmen açıklandığı bildirilmiştir. Irak Sağlık Bakanlığı</w:t>
      </w:r>
      <w:r w:rsidR="001B35D5">
        <w:rPr>
          <w:rFonts w:ascii="Times New Roman" w:hAnsi="Times New Roman" w:cs="Times New Roman"/>
          <w:sz w:val="24"/>
          <w:szCs w:val="24"/>
        </w:rPr>
        <w:t>nın</w:t>
      </w:r>
      <w:r w:rsidRPr="00E25D66">
        <w:rPr>
          <w:rFonts w:ascii="Times New Roman" w:hAnsi="Times New Roman" w:cs="Times New Roman"/>
          <w:sz w:val="24"/>
          <w:szCs w:val="24"/>
        </w:rPr>
        <w:t xml:space="preserve">, DSÖ ve BM kuruluşları ile birlikte salgın önleme çalışmalarına devam ettiği yine DSÖ tarafından belirtilmiştir. Salgın henüz yerel çapta ve uluslararası salgın haline dönüşmemiş olmakla </w:t>
      </w:r>
      <w:r w:rsidR="00B521A2" w:rsidRPr="00E25D66">
        <w:rPr>
          <w:rFonts w:ascii="Times New Roman" w:hAnsi="Times New Roman" w:cs="Times New Roman"/>
          <w:sz w:val="24"/>
          <w:szCs w:val="24"/>
        </w:rPr>
        <w:t>birlikte, ülkemize</w:t>
      </w:r>
      <w:r w:rsidRPr="00E25D66">
        <w:rPr>
          <w:rFonts w:ascii="Times New Roman" w:hAnsi="Times New Roman" w:cs="Times New Roman"/>
          <w:sz w:val="24"/>
          <w:szCs w:val="24"/>
        </w:rPr>
        <w:t xml:space="preserve"> sınırı </w:t>
      </w:r>
      <w:r w:rsidR="00B521A2" w:rsidRPr="00E25D66">
        <w:rPr>
          <w:rFonts w:ascii="Times New Roman" w:hAnsi="Times New Roman" w:cs="Times New Roman"/>
          <w:sz w:val="24"/>
          <w:szCs w:val="24"/>
        </w:rPr>
        <w:t xml:space="preserve">olması, </w:t>
      </w:r>
      <w:r w:rsidRPr="00E25D66">
        <w:rPr>
          <w:rFonts w:ascii="Times New Roman" w:hAnsi="Times New Roman" w:cs="Times New Roman"/>
          <w:sz w:val="24"/>
          <w:szCs w:val="24"/>
        </w:rPr>
        <w:t xml:space="preserve">çevre ülkelerde yaşanan olaylar nedeni ile </w:t>
      </w:r>
      <w:r w:rsidR="00B521A2">
        <w:rPr>
          <w:rFonts w:ascii="Times New Roman" w:hAnsi="Times New Roman" w:cs="Times New Roman"/>
          <w:sz w:val="24"/>
          <w:szCs w:val="24"/>
        </w:rPr>
        <w:t>yaşanan insan hareketleri</w:t>
      </w:r>
      <w:r w:rsidRPr="00E25D66">
        <w:rPr>
          <w:rFonts w:ascii="Times New Roman" w:hAnsi="Times New Roman" w:cs="Times New Roman"/>
          <w:sz w:val="24"/>
          <w:szCs w:val="24"/>
        </w:rPr>
        <w:t xml:space="preserve"> olm</w:t>
      </w:r>
      <w:r>
        <w:rPr>
          <w:rFonts w:ascii="Times New Roman" w:hAnsi="Times New Roman" w:cs="Times New Roman"/>
          <w:sz w:val="24"/>
          <w:szCs w:val="24"/>
        </w:rPr>
        <w:t xml:space="preserve">ası </w:t>
      </w:r>
      <w:r w:rsidR="00B521A2">
        <w:rPr>
          <w:rFonts w:ascii="Times New Roman" w:hAnsi="Times New Roman" w:cs="Times New Roman"/>
          <w:sz w:val="24"/>
          <w:szCs w:val="24"/>
        </w:rPr>
        <w:t>göz önünde</w:t>
      </w:r>
      <w:r>
        <w:rPr>
          <w:rFonts w:ascii="Times New Roman" w:hAnsi="Times New Roman" w:cs="Times New Roman"/>
          <w:sz w:val="24"/>
          <w:szCs w:val="24"/>
        </w:rPr>
        <w:t xml:space="preserve"> bulundurulduğunda</w:t>
      </w:r>
      <w:r w:rsidRPr="00E25D66">
        <w:rPr>
          <w:rFonts w:ascii="Times New Roman" w:hAnsi="Times New Roman" w:cs="Times New Roman"/>
          <w:sz w:val="24"/>
          <w:szCs w:val="24"/>
        </w:rPr>
        <w:t>, ülkemizde hastalığın görülmesini engellemeye yönelik tedbirlerin alınması gerek</w:t>
      </w:r>
      <w:r>
        <w:rPr>
          <w:rFonts w:ascii="Times New Roman" w:hAnsi="Times New Roman" w:cs="Times New Roman"/>
          <w:sz w:val="24"/>
          <w:szCs w:val="24"/>
        </w:rPr>
        <w:t>liliği ortaya çıkmıştır.</w:t>
      </w:r>
    </w:p>
    <w:p w:rsidR="006F7662" w:rsidRPr="008B6565" w:rsidRDefault="006F7662" w:rsidP="008B65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495E99" w:rsidRDefault="00495E99" w:rsidP="006A4444">
      <w:pPr>
        <w:jc w:val="both"/>
        <w:rPr>
          <w:rFonts w:ascii="Times New Roman" w:hAnsi="Times New Roman"/>
          <w:b/>
          <w:sz w:val="24"/>
          <w:szCs w:val="24"/>
        </w:rPr>
      </w:pPr>
      <w:r w:rsidRPr="00495E99">
        <w:rPr>
          <w:rFonts w:ascii="Times New Roman" w:hAnsi="Times New Roman"/>
          <w:b/>
          <w:sz w:val="24"/>
          <w:szCs w:val="24"/>
        </w:rPr>
        <w:t xml:space="preserve">Kolera </w:t>
      </w:r>
      <w:r w:rsidR="0038186A">
        <w:rPr>
          <w:rFonts w:ascii="Times New Roman" w:hAnsi="Times New Roman"/>
          <w:b/>
          <w:sz w:val="24"/>
          <w:szCs w:val="24"/>
        </w:rPr>
        <w:t>Nasıl Bir Hastalıktır?</w:t>
      </w:r>
    </w:p>
    <w:p w:rsidR="00995DF2" w:rsidRDefault="0027542F" w:rsidP="006A4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Kolera su ve besinlerle bulaşan; </w:t>
      </w:r>
      <w:r w:rsidRPr="00F90F7F">
        <w:rPr>
          <w:rFonts w:ascii="Times New Roman" w:hAnsi="Times New Roman" w:cs="Times New Roman"/>
          <w:sz w:val="24"/>
          <w:szCs w:val="24"/>
        </w:rPr>
        <w:t>karın ağrısı, bulantı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90F7F">
        <w:rPr>
          <w:rFonts w:ascii="Times New Roman" w:hAnsi="Times New Roman" w:cs="Times New Roman"/>
          <w:sz w:val="24"/>
          <w:szCs w:val="24"/>
        </w:rPr>
        <w:t xml:space="preserve"> kusma</w:t>
      </w:r>
      <w:r w:rsidR="006F7662">
        <w:rPr>
          <w:rFonts w:ascii="Times New Roman" w:hAnsi="Times New Roman" w:cs="Times New Roman"/>
          <w:sz w:val="24"/>
          <w:szCs w:val="24"/>
        </w:rPr>
        <w:t>,</w:t>
      </w:r>
      <w:r w:rsidRPr="00F90F7F">
        <w:rPr>
          <w:rFonts w:ascii="Times New Roman" w:hAnsi="Times New Roman" w:cs="Times New Roman"/>
          <w:sz w:val="24"/>
          <w:szCs w:val="24"/>
        </w:rPr>
        <w:t xml:space="preserve"> bol </w:t>
      </w:r>
      <w:r w:rsidR="006F7662">
        <w:rPr>
          <w:rFonts w:ascii="Times New Roman" w:hAnsi="Times New Roman" w:cs="Times New Roman"/>
          <w:sz w:val="24"/>
          <w:szCs w:val="24"/>
        </w:rPr>
        <w:t xml:space="preserve">miktarda </w:t>
      </w:r>
      <w:r w:rsidRPr="00F90F7F">
        <w:rPr>
          <w:rFonts w:ascii="Times New Roman" w:hAnsi="Times New Roman" w:cs="Times New Roman"/>
          <w:sz w:val="24"/>
          <w:szCs w:val="24"/>
        </w:rPr>
        <w:t xml:space="preserve">ve sık dışkılama </w:t>
      </w:r>
      <w:r w:rsidR="006F7662">
        <w:rPr>
          <w:rFonts w:ascii="Times New Roman" w:hAnsi="Times New Roman" w:cs="Times New Roman"/>
          <w:sz w:val="24"/>
          <w:szCs w:val="24"/>
        </w:rPr>
        <w:t xml:space="preserve">(pirinç suyu görünümünde) </w:t>
      </w:r>
      <w:r>
        <w:rPr>
          <w:rFonts w:ascii="Times New Roman" w:hAnsi="Times New Roman" w:cs="Times New Roman"/>
          <w:sz w:val="24"/>
          <w:szCs w:val="24"/>
        </w:rPr>
        <w:t xml:space="preserve">ile seyreden bir hastalıktır. </w:t>
      </w:r>
      <w:r w:rsidR="00B521A2">
        <w:rPr>
          <w:rFonts w:ascii="Times New Roman" w:hAnsi="Times New Roman" w:cs="Times New Roman"/>
          <w:sz w:val="24"/>
          <w:szCs w:val="24"/>
        </w:rPr>
        <w:t>Hastalık etkeni</w:t>
      </w:r>
      <w:r w:rsidR="001B35D5">
        <w:rPr>
          <w:rFonts w:ascii="Times New Roman" w:hAnsi="Times New Roman" w:cs="Times New Roman"/>
          <w:sz w:val="24"/>
          <w:szCs w:val="24"/>
        </w:rPr>
        <w:t xml:space="preserve"> </w:t>
      </w:r>
      <w:r w:rsidRPr="007C0AA2">
        <w:rPr>
          <w:rFonts w:ascii="Times New Roman" w:hAnsi="Times New Roman" w:cs="Times New Roman"/>
          <w:i/>
          <w:sz w:val="24"/>
          <w:szCs w:val="24"/>
        </w:rPr>
        <w:t>Vibriocholera</w:t>
      </w:r>
      <w:r w:rsidR="00995DF2">
        <w:rPr>
          <w:rFonts w:ascii="Times New Roman" w:hAnsi="Times New Roman" w:cs="Times New Roman"/>
          <w:sz w:val="24"/>
          <w:szCs w:val="24"/>
        </w:rPr>
        <w:t xml:space="preserve"> adında </w:t>
      </w:r>
      <w:r w:rsidRPr="007C0AA2">
        <w:rPr>
          <w:rFonts w:ascii="Times New Roman" w:hAnsi="Times New Roman" w:cs="Times New Roman"/>
          <w:sz w:val="24"/>
          <w:szCs w:val="24"/>
        </w:rPr>
        <w:t xml:space="preserve">bir bakteridir. </w:t>
      </w:r>
      <w:r w:rsidRPr="00F90F7F">
        <w:rPr>
          <w:rFonts w:ascii="Times New Roman" w:hAnsi="Times New Roman" w:cs="Times New Roman"/>
          <w:sz w:val="24"/>
          <w:szCs w:val="24"/>
        </w:rPr>
        <w:t>Kolera mikrobu; genellikle hasta kişilerin dışkı ve idrarları ile kirlenmiş su ve besinleri</w:t>
      </w:r>
      <w:r>
        <w:rPr>
          <w:rFonts w:ascii="Times New Roman" w:hAnsi="Times New Roman" w:cs="Times New Roman"/>
          <w:sz w:val="24"/>
          <w:szCs w:val="24"/>
        </w:rPr>
        <w:t xml:space="preserve">n tüketilmesiyle bulaşmaktadır. </w:t>
      </w:r>
    </w:p>
    <w:p w:rsidR="00995DF2" w:rsidRDefault="00495E99" w:rsidP="006A44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Kolera enfeksiyonlarının çoğu hafif seyreder. Hastalarda hiçbir </w:t>
      </w:r>
      <w:r w:rsidR="00B521A2">
        <w:rPr>
          <w:rFonts w:ascii="Times New Roman" w:hAnsi="Times New Roman"/>
          <w:sz w:val="24"/>
          <w:szCs w:val="24"/>
        </w:rPr>
        <w:t>belirti</w:t>
      </w:r>
      <w:r>
        <w:rPr>
          <w:rFonts w:ascii="Times New Roman" w:hAnsi="Times New Roman"/>
          <w:sz w:val="24"/>
          <w:szCs w:val="24"/>
        </w:rPr>
        <w:t xml:space="preserve"> olmayabilir veya yalnızca hafif bir ishal olabilir. Ancak </w:t>
      </w:r>
      <w:r w:rsidR="006F7662">
        <w:rPr>
          <w:rFonts w:ascii="Times New Roman" w:hAnsi="Times New Roman"/>
          <w:sz w:val="24"/>
          <w:szCs w:val="24"/>
        </w:rPr>
        <w:t>hastaların</w:t>
      </w:r>
      <w:r>
        <w:rPr>
          <w:rFonts w:ascii="Times New Roman" w:hAnsi="Times New Roman"/>
          <w:sz w:val="24"/>
          <w:szCs w:val="24"/>
        </w:rPr>
        <w:t xml:space="preserve"> bir bölümünde hastalık ağır sulu ishal ve kusma ile başlar ve vücuttan büyük miktarda sıvı ve tuz kaybı ile sonuçlanır. Hastada susama hissi oluşur, idrar </w:t>
      </w:r>
      <w:r w:rsidR="001B35D5">
        <w:rPr>
          <w:rFonts w:ascii="Times New Roman" w:hAnsi="Times New Roman"/>
          <w:sz w:val="24"/>
          <w:szCs w:val="24"/>
        </w:rPr>
        <w:t xml:space="preserve">çıkımı </w:t>
      </w:r>
      <w:r>
        <w:rPr>
          <w:rFonts w:ascii="Times New Roman" w:hAnsi="Times New Roman"/>
          <w:sz w:val="24"/>
          <w:szCs w:val="24"/>
        </w:rPr>
        <w:t xml:space="preserve">durur, hızlı </w:t>
      </w:r>
      <w:r w:rsidR="007C222B">
        <w:rPr>
          <w:rFonts w:ascii="Times New Roman" w:hAnsi="Times New Roman"/>
          <w:sz w:val="24"/>
          <w:szCs w:val="24"/>
        </w:rPr>
        <w:t xml:space="preserve">bir </w:t>
      </w:r>
      <w:r w:rsidR="00B521A2">
        <w:rPr>
          <w:rFonts w:ascii="Times New Roman" w:hAnsi="Times New Roman"/>
          <w:sz w:val="24"/>
          <w:szCs w:val="24"/>
        </w:rPr>
        <w:t xml:space="preserve">sıvı </w:t>
      </w:r>
      <w:r w:rsidR="007C222B">
        <w:rPr>
          <w:rFonts w:ascii="Times New Roman" w:hAnsi="Times New Roman"/>
          <w:sz w:val="24"/>
          <w:szCs w:val="24"/>
        </w:rPr>
        <w:t xml:space="preserve">kaybı ve </w:t>
      </w:r>
      <w:r w:rsidR="00B521A2" w:rsidRPr="00B521A2">
        <w:rPr>
          <w:rFonts w:ascii="Times New Roman" w:hAnsi="Times New Roman"/>
          <w:sz w:val="24"/>
          <w:szCs w:val="24"/>
        </w:rPr>
        <w:t xml:space="preserve">kilo </w:t>
      </w:r>
      <w:r w:rsidR="0038186A">
        <w:rPr>
          <w:rFonts w:ascii="Times New Roman" w:hAnsi="Times New Roman"/>
          <w:sz w:val="24"/>
          <w:szCs w:val="24"/>
        </w:rPr>
        <w:t>kaybı</w:t>
      </w:r>
      <w:r w:rsidR="007C222B">
        <w:rPr>
          <w:rFonts w:ascii="Times New Roman" w:hAnsi="Times New Roman"/>
          <w:sz w:val="24"/>
          <w:szCs w:val="24"/>
        </w:rPr>
        <w:t xml:space="preserve"> gelişir. Ağır kolera olgularında sıklıkla mide, kol ve bacaklarda kramplar olur.</w:t>
      </w:r>
      <w:r w:rsidR="001B35D5">
        <w:rPr>
          <w:rFonts w:ascii="Times New Roman" w:hAnsi="Times New Roman"/>
          <w:sz w:val="24"/>
          <w:szCs w:val="24"/>
        </w:rPr>
        <w:t xml:space="preserve"> </w:t>
      </w:r>
      <w:r w:rsidR="006F7662" w:rsidRPr="006F7662">
        <w:rPr>
          <w:rFonts w:ascii="Times New Roman" w:hAnsi="Times New Roman"/>
          <w:sz w:val="24"/>
          <w:szCs w:val="24"/>
        </w:rPr>
        <w:t xml:space="preserve">Bu kişilerde vücut sıvılarının hızla kaybedilmesine bağlı şok tablosu ortaya çıkar. </w:t>
      </w:r>
      <w:r w:rsidR="001B35D5">
        <w:rPr>
          <w:rFonts w:ascii="Times New Roman" w:hAnsi="Times New Roman"/>
          <w:sz w:val="24"/>
          <w:szCs w:val="24"/>
        </w:rPr>
        <w:t>Uygun sıvı tedavisi uygulanmazsa</w:t>
      </w:r>
      <w:r w:rsidR="006F7662" w:rsidRPr="006F7662">
        <w:rPr>
          <w:rFonts w:ascii="Times New Roman" w:hAnsi="Times New Roman"/>
          <w:sz w:val="24"/>
          <w:szCs w:val="24"/>
        </w:rPr>
        <w:t xml:space="preserve"> saatler içinde ölümle sonuçlanabilir.</w:t>
      </w:r>
    </w:p>
    <w:p w:rsidR="0036227A" w:rsidRDefault="0036227A" w:rsidP="006A4444">
      <w:pPr>
        <w:jc w:val="both"/>
        <w:rPr>
          <w:rFonts w:ascii="Times New Roman" w:hAnsi="Times New Roman"/>
          <w:sz w:val="24"/>
          <w:szCs w:val="24"/>
        </w:rPr>
      </w:pPr>
    </w:p>
    <w:p w:rsidR="00995DF2" w:rsidRPr="00995E50" w:rsidRDefault="00995DF2" w:rsidP="00995DF2">
      <w:pPr>
        <w:shd w:val="clear" w:color="auto" w:fill="FFFFFF"/>
        <w:spacing w:line="30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E50">
        <w:rPr>
          <w:rFonts w:ascii="Times New Roman" w:hAnsi="Times New Roman" w:cs="Times New Roman"/>
          <w:b/>
          <w:sz w:val="24"/>
          <w:szCs w:val="24"/>
        </w:rPr>
        <w:t>Koleranın belirtileri nelerdir?</w:t>
      </w:r>
    </w:p>
    <w:p w:rsidR="00995DF2" w:rsidRPr="00995DF2" w:rsidRDefault="00995DF2" w:rsidP="00995DF2">
      <w:pPr>
        <w:numPr>
          <w:ilvl w:val="0"/>
          <w:numId w:val="14"/>
        </w:numPr>
        <w:shd w:val="clear" w:color="auto" w:fill="FFFFFF"/>
        <w:spacing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DF2">
        <w:rPr>
          <w:rFonts w:ascii="Times New Roman" w:hAnsi="Times New Roman" w:cs="Times New Roman"/>
          <w:sz w:val="24"/>
          <w:szCs w:val="24"/>
        </w:rPr>
        <w:t xml:space="preserve">Karın ağrısı </w:t>
      </w:r>
    </w:p>
    <w:p w:rsidR="00995DF2" w:rsidRPr="00995DF2" w:rsidRDefault="00995DF2" w:rsidP="00995DF2">
      <w:pPr>
        <w:numPr>
          <w:ilvl w:val="0"/>
          <w:numId w:val="14"/>
        </w:numPr>
        <w:shd w:val="clear" w:color="auto" w:fill="FFFFFF"/>
        <w:spacing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DF2">
        <w:rPr>
          <w:rFonts w:ascii="Times New Roman" w:hAnsi="Times New Roman" w:cs="Times New Roman"/>
          <w:sz w:val="24"/>
          <w:szCs w:val="24"/>
        </w:rPr>
        <w:t>Bulantı</w:t>
      </w:r>
    </w:p>
    <w:p w:rsidR="00995DF2" w:rsidRPr="00995DF2" w:rsidRDefault="00995DF2" w:rsidP="00995DF2">
      <w:pPr>
        <w:numPr>
          <w:ilvl w:val="0"/>
          <w:numId w:val="14"/>
        </w:numPr>
        <w:shd w:val="clear" w:color="auto" w:fill="FFFFFF"/>
        <w:spacing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DF2">
        <w:rPr>
          <w:rFonts w:ascii="Times New Roman" w:hAnsi="Times New Roman" w:cs="Times New Roman"/>
          <w:sz w:val="24"/>
          <w:szCs w:val="24"/>
        </w:rPr>
        <w:t>Kusma</w:t>
      </w:r>
    </w:p>
    <w:p w:rsidR="00995DF2" w:rsidRPr="00995DF2" w:rsidRDefault="00995DF2" w:rsidP="00995DF2">
      <w:pPr>
        <w:numPr>
          <w:ilvl w:val="0"/>
          <w:numId w:val="14"/>
        </w:numPr>
        <w:shd w:val="clear" w:color="auto" w:fill="FFFFFF"/>
        <w:spacing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DF2">
        <w:rPr>
          <w:rFonts w:ascii="Times New Roman" w:hAnsi="Times New Roman" w:cs="Times New Roman"/>
          <w:sz w:val="24"/>
          <w:szCs w:val="24"/>
        </w:rPr>
        <w:t>İshal (Bol ve sık, pirinç suyu görünümünde dışkılama)</w:t>
      </w:r>
    </w:p>
    <w:p w:rsidR="00995DF2" w:rsidRDefault="00995DF2" w:rsidP="00995DF2">
      <w:pPr>
        <w:numPr>
          <w:ilvl w:val="0"/>
          <w:numId w:val="14"/>
        </w:numPr>
        <w:shd w:val="clear" w:color="auto" w:fill="FFFFFF"/>
        <w:spacing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5DF2">
        <w:rPr>
          <w:rFonts w:ascii="Times New Roman" w:hAnsi="Times New Roman" w:cs="Times New Roman"/>
          <w:sz w:val="24"/>
          <w:szCs w:val="24"/>
        </w:rPr>
        <w:t>Susuzluk hissi (İshale bağlı olarak su,</w:t>
      </w:r>
      <w:r w:rsidR="001B35D5">
        <w:rPr>
          <w:rFonts w:ascii="Times New Roman" w:hAnsi="Times New Roman" w:cs="Times New Roman"/>
          <w:sz w:val="24"/>
          <w:szCs w:val="24"/>
        </w:rPr>
        <w:t xml:space="preserve"> </w:t>
      </w:r>
      <w:r w:rsidRPr="00995DF2">
        <w:rPr>
          <w:rFonts w:ascii="Times New Roman" w:hAnsi="Times New Roman" w:cs="Times New Roman"/>
          <w:sz w:val="24"/>
          <w:szCs w:val="24"/>
        </w:rPr>
        <w:t>mineral ve tuz kaybı)</w:t>
      </w:r>
    </w:p>
    <w:p w:rsidR="0036227A" w:rsidRDefault="0036227A" w:rsidP="00B071BC">
      <w:pPr>
        <w:numPr>
          <w:ilvl w:val="0"/>
          <w:numId w:val="14"/>
        </w:numPr>
        <w:shd w:val="clear" w:color="auto" w:fill="FFFFFF"/>
        <w:spacing w:after="360" w:line="300" w:lineRule="atLeast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 krampları (</w:t>
      </w:r>
      <w:r w:rsidRPr="00995DF2">
        <w:rPr>
          <w:rFonts w:ascii="Times New Roman" w:hAnsi="Times New Roman" w:cs="Times New Roman"/>
          <w:sz w:val="24"/>
          <w:szCs w:val="24"/>
        </w:rPr>
        <w:t>İshale bağlı olarak su,</w:t>
      </w:r>
      <w:r w:rsidR="001B35D5">
        <w:rPr>
          <w:rFonts w:ascii="Times New Roman" w:hAnsi="Times New Roman" w:cs="Times New Roman"/>
          <w:sz w:val="24"/>
          <w:szCs w:val="24"/>
        </w:rPr>
        <w:t xml:space="preserve"> </w:t>
      </w:r>
      <w:r w:rsidRPr="00995DF2">
        <w:rPr>
          <w:rFonts w:ascii="Times New Roman" w:hAnsi="Times New Roman" w:cs="Times New Roman"/>
          <w:sz w:val="24"/>
          <w:szCs w:val="24"/>
        </w:rPr>
        <w:t>mineral ve tuz kaybı)</w:t>
      </w:r>
    </w:p>
    <w:p w:rsidR="00B071BC" w:rsidRPr="00995DF2" w:rsidRDefault="00B071BC" w:rsidP="00B071BC">
      <w:pPr>
        <w:shd w:val="clear" w:color="auto" w:fill="FFFFFF"/>
        <w:spacing w:after="360" w:line="30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186A" w:rsidRPr="000A5904" w:rsidRDefault="000A5904" w:rsidP="006A444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Nasıl Bulaşır?</w:t>
      </w:r>
    </w:p>
    <w:p w:rsidR="000A5904" w:rsidRDefault="0036227A" w:rsidP="006A44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Kolera, e</w:t>
      </w:r>
      <w:r w:rsidR="000A5904">
        <w:rPr>
          <w:rFonts w:ascii="Times New Roman" w:hAnsi="Times New Roman"/>
          <w:sz w:val="24"/>
          <w:szCs w:val="24"/>
        </w:rPr>
        <w:t xml:space="preserve">nfeksiyon oluşturabilecek miktardaki </w:t>
      </w:r>
      <w:r w:rsidR="002D77C4">
        <w:rPr>
          <w:rFonts w:ascii="Times New Roman" w:hAnsi="Times New Roman"/>
          <w:sz w:val="24"/>
          <w:szCs w:val="24"/>
        </w:rPr>
        <w:t>kolera etkeninin</w:t>
      </w:r>
      <w:r w:rsidR="00995DF2">
        <w:rPr>
          <w:rFonts w:ascii="Times New Roman" w:hAnsi="Times New Roman"/>
          <w:sz w:val="24"/>
          <w:szCs w:val="24"/>
        </w:rPr>
        <w:t xml:space="preserve"> ağızdan</w:t>
      </w:r>
      <w:r w:rsidR="000A5904">
        <w:rPr>
          <w:rFonts w:ascii="Times New Roman" w:hAnsi="Times New Roman"/>
          <w:sz w:val="24"/>
          <w:szCs w:val="24"/>
        </w:rPr>
        <w:t xml:space="preserve"> alınmasıyla bulaşır. Enfeksiyonu bulaştıran araç genellikle dışkı karış</w:t>
      </w:r>
      <w:r w:rsidR="00995DF2">
        <w:rPr>
          <w:rFonts w:ascii="Times New Roman" w:hAnsi="Times New Roman"/>
          <w:sz w:val="24"/>
          <w:szCs w:val="24"/>
        </w:rPr>
        <w:t xml:space="preserve">mış sudur. Bulaşma, bu suyun </w:t>
      </w:r>
      <w:r w:rsidR="000A5904">
        <w:rPr>
          <w:rFonts w:ascii="Times New Roman" w:hAnsi="Times New Roman"/>
          <w:sz w:val="24"/>
          <w:szCs w:val="24"/>
        </w:rPr>
        <w:t>doğrudan içilmesiyle ya da bulaştığı yiyeceklerin yenmesi ile gerçekleşir. Hastalık bulaşmış kişilerin kirli elleriyle temas eden yiyecekler de hastalığı bulaştırabilir.</w:t>
      </w:r>
      <w:r w:rsidR="001B35D5">
        <w:rPr>
          <w:rFonts w:ascii="Times New Roman" w:hAnsi="Times New Roman"/>
          <w:sz w:val="24"/>
          <w:szCs w:val="24"/>
        </w:rPr>
        <w:t xml:space="preserve"> </w:t>
      </w:r>
      <w:r w:rsidR="00B071BC">
        <w:rPr>
          <w:rFonts w:ascii="Times New Roman" w:hAnsi="Times New Roman"/>
          <w:sz w:val="24"/>
          <w:szCs w:val="24"/>
        </w:rPr>
        <w:t>Koleranın direk temas ile (örneğin</w:t>
      </w:r>
      <w:r w:rsidR="00A53B7F" w:rsidRPr="00A53B7F">
        <w:rPr>
          <w:rFonts w:ascii="Times New Roman" w:hAnsi="Times New Roman"/>
          <w:sz w:val="24"/>
          <w:szCs w:val="24"/>
        </w:rPr>
        <w:t xml:space="preserve"> tokalaşma, dokunma ya da hasta bir kişiy</w:t>
      </w:r>
      <w:r w:rsidR="001B35D5">
        <w:rPr>
          <w:rFonts w:ascii="Times New Roman" w:hAnsi="Times New Roman"/>
          <w:sz w:val="24"/>
          <w:szCs w:val="24"/>
        </w:rPr>
        <w:t>i</w:t>
      </w:r>
      <w:r w:rsidR="00A53B7F" w:rsidRPr="00A53B7F">
        <w:rPr>
          <w:rFonts w:ascii="Times New Roman" w:hAnsi="Times New Roman"/>
          <w:sz w:val="24"/>
          <w:szCs w:val="24"/>
        </w:rPr>
        <w:t xml:space="preserve"> tedavi ederken) insandan insan geçişi gözlenmemiştir</w:t>
      </w:r>
      <w:r w:rsidR="00A53B7F">
        <w:rPr>
          <w:rFonts w:ascii="Times New Roman" w:hAnsi="Times New Roman"/>
          <w:sz w:val="24"/>
          <w:szCs w:val="24"/>
        </w:rPr>
        <w:t>.</w:t>
      </w:r>
    </w:p>
    <w:p w:rsidR="002D77C4" w:rsidRPr="002D77C4" w:rsidRDefault="002D77C4" w:rsidP="002D77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D77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Kuluçka süresi</w:t>
      </w:r>
    </w:p>
    <w:p w:rsidR="002D77C4" w:rsidRDefault="002D77C4" w:rsidP="002D77C4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D77C4">
        <w:rPr>
          <w:rFonts w:ascii="Times New Roman" w:eastAsia="Times New Roman" w:hAnsi="Times New Roman" w:cs="Times New Roman"/>
          <w:sz w:val="24"/>
          <w:szCs w:val="24"/>
          <w:lang w:eastAsia="tr-TR"/>
        </w:rPr>
        <w:t>Birkaç 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aatten, beş güne kadar uzayabilir ancak</w:t>
      </w:r>
      <w:r w:rsidRPr="002D77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genellikle 2-3 gündür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D77C4" w:rsidRPr="002D77C4" w:rsidRDefault="002D77C4" w:rsidP="002D77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D77C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Bulaşıcılık süresi</w:t>
      </w:r>
    </w:p>
    <w:p w:rsidR="002D77C4" w:rsidRPr="002D77C4" w:rsidRDefault="002D77C4" w:rsidP="002D77C4">
      <w:pPr>
        <w:jc w:val="both"/>
        <w:rPr>
          <w:rFonts w:ascii="Times New Roman" w:hAnsi="Times New Roman"/>
          <w:sz w:val="24"/>
          <w:szCs w:val="24"/>
        </w:rPr>
      </w:pPr>
      <w:r w:rsidRPr="002D77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Dışkıda </w:t>
      </w:r>
      <w:r w:rsidR="00B071BC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olera </w:t>
      </w:r>
      <w:r w:rsidR="00B071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etkeni </w:t>
      </w:r>
      <w:r w:rsidR="00B071BC" w:rsidRPr="002D77C4">
        <w:rPr>
          <w:rFonts w:ascii="Times New Roman" w:eastAsia="Times New Roman" w:hAnsi="Times New Roman" w:cs="Times New Roman"/>
          <w:sz w:val="24"/>
          <w:szCs w:val="24"/>
          <w:lang w:eastAsia="tr-TR"/>
        </w:rPr>
        <w:t>bulunduğu</w:t>
      </w:r>
      <w:r w:rsidRPr="002D77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sürece bulaşıcılık devam eder. Genellikle </w:t>
      </w:r>
      <w:r w:rsidR="008A68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iyileştikten </w:t>
      </w:r>
      <w:r w:rsidR="00B071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sonra </w:t>
      </w:r>
      <w:r w:rsidR="00B071BC" w:rsidRPr="002D77C4">
        <w:rPr>
          <w:rFonts w:ascii="Times New Roman" w:eastAsia="Times New Roman" w:hAnsi="Times New Roman" w:cs="Times New Roman"/>
          <w:sz w:val="24"/>
          <w:szCs w:val="24"/>
          <w:lang w:eastAsia="tr-TR"/>
        </w:rPr>
        <w:t>birkaç</w:t>
      </w:r>
      <w:r w:rsidRPr="002D77C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</w:t>
      </w:r>
      <w:r w:rsidR="008A68E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sonraya kadar dışkıda etken görülse de bazen </w:t>
      </w:r>
      <w:r w:rsidRPr="002D77C4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taşıyıcılık aylarca sürebilir. Etkin antibiyotikler bulaşıcılık süresini kısaltır</w:t>
      </w:r>
      <w:r w:rsidR="00A53B7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0A5904" w:rsidRPr="000A5904" w:rsidRDefault="000A5904" w:rsidP="006A4444">
      <w:pPr>
        <w:jc w:val="both"/>
        <w:rPr>
          <w:rFonts w:ascii="Times New Roman" w:hAnsi="Times New Roman"/>
          <w:b/>
          <w:sz w:val="24"/>
          <w:szCs w:val="24"/>
        </w:rPr>
      </w:pPr>
      <w:r w:rsidRPr="000A5904">
        <w:rPr>
          <w:rFonts w:ascii="Times New Roman" w:hAnsi="Times New Roman"/>
          <w:b/>
          <w:sz w:val="24"/>
          <w:szCs w:val="24"/>
        </w:rPr>
        <w:t>Tedavisi Nasıldır?</w:t>
      </w:r>
    </w:p>
    <w:p w:rsidR="007C222B" w:rsidRDefault="007C222B" w:rsidP="006A444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Kolera vakaların</w:t>
      </w:r>
      <w:r w:rsidR="001B35D5">
        <w:rPr>
          <w:rFonts w:ascii="Times New Roman" w:hAnsi="Times New Roman"/>
          <w:sz w:val="24"/>
          <w:szCs w:val="24"/>
        </w:rPr>
        <w:t>da sıvı</w:t>
      </w:r>
      <w:r>
        <w:rPr>
          <w:rFonts w:ascii="Times New Roman" w:hAnsi="Times New Roman"/>
          <w:sz w:val="24"/>
          <w:szCs w:val="24"/>
        </w:rPr>
        <w:t xml:space="preserve"> tedavisine hemen başlanmalıdır. Gecikmiş veya yetersiz tedavi çok kısa sürede (</w:t>
      </w:r>
      <w:r w:rsidR="00B071BC">
        <w:rPr>
          <w:rFonts w:ascii="Times New Roman" w:hAnsi="Times New Roman"/>
          <w:sz w:val="24"/>
          <w:szCs w:val="24"/>
        </w:rPr>
        <w:t>belirtiler</w:t>
      </w:r>
      <w:r>
        <w:rPr>
          <w:rFonts w:ascii="Times New Roman" w:hAnsi="Times New Roman"/>
          <w:sz w:val="24"/>
          <w:szCs w:val="24"/>
        </w:rPr>
        <w:t xml:space="preserve"> başladıktan sonraki 6-8 saat içerisinde) </w:t>
      </w:r>
      <w:r w:rsidR="0038186A">
        <w:rPr>
          <w:rFonts w:ascii="Times New Roman" w:hAnsi="Times New Roman"/>
          <w:sz w:val="24"/>
          <w:szCs w:val="24"/>
        </w:rPr>
        <w:t>sıvı kaybı</w:t>
      </w:r>
      <w:r>
        <w:rPr>
          <w:rFonts w:ascii="Times New Roman" w:hAnsi="Times New Roman"/>
          <w:sz w:val="24"/>
          <w:szCs w:val="24"/>
        </w:rPr>
        <w:t xml:space="preserve">, </w:t>
      </w:r>
      <w:r w:rsidR="00B071BC">
        <w:rPr>
          <w:rFonts w:ascii="Times New Roman" w:hAnsi="Times New Roman"/>
          <w:sz w:val="24"/>
          <w:szCs w:val="24"/>
        </w:rPr>
        <w:t xml:space="preserve">kan </w:t>
      </w:r>
      <w:r>
        <w:rPr>
          <w:rFonts w:ascii="Times New Roman" w:hAnsi="Times New Roman"/>
          <w:sz w:val="24"/>
          <w:szCs w:val="24"/>
        </w:rPr>
        <w:t>dolaşım</w:t>
      </w:r>
      <w:r w:rsidR="00B071BC"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 xml:space="preserve"> yetersizliği ve ölüm ile sonuçlanabilir. </w:t>
      </w:r>
      <w:r w:rsidR="000A5904">
        <w:rPr>
          <w:rFonts w:ascii="Times New Roman" w:hAnsi="Times New Roman"/>
          <w:sz w:val="24"/>
          <w:szCs w:val="24"/>
        </w:rPr>
        <w:t>En kısa zamanda hekime başvurulmalıdır!</w:t>
      </w:r>
    </w:p>
    <w:p w:rsidR="000A5904" w:rsidRDefault="000A5904" w:rsidP="000A59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Nasıl Korunuruz?</w:t>
      </w:r>
    </w:p>
    <w:p w:rsidR="00F55556" w:rsidRDefault="00F55556" w:rsidP="000A59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Koleradan tam koruyan bir aşı bulunmamaktadır.</w:t>
      </w:r>
    </w:p>
    <w:p w:rsidR="00F55556" w:rsidRDefault="00F55556" w:rsidP="000A5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Temiz suya sahip olmak sağlık için temel gerekliliktir. Kolera </w:t>
      </w:r>
      <w:r w:rsidR="00B071BC">
        <w:rPr>
          <w:rFonts w:ascii="Times New Roman" w:hAnsi="Times New Roman" w:cs="Times New Roman"/>
          <w:sz w:val="24"/>
          <w:szCs w:val="24"/>
        </w:rPr>
        <w:t>enfeksiyonlarının</w:t>
      </w:r>
      <w:r>
        <w:rPr>
          <w:rFonts w:ascii="Times New Roman" w:hAnsi="Times New Roman" w:cs="Times New Roman"/>
          <w:sz w:val="24"/>
          <w:szCs w:val="24"/>
        </w:rPr>
        <w:t xml:space="preserve"> asıl kaynağı kirli sulardır. Bu nedenle içme suyu kadar, yiyecek hazırlamada ve banyo yapmada kullanılan sularında temiz olması önem taşımaktadır</w:t>
      </w:r>
    </w:p>
    <w:p w:rsidR="00F55556" w:rsidRPr="00B738A4" w:rsidRDefault="00F55556" w:rsidP="00EA0666">
      <w:pPr>
        <w:pStyle w:val="ListeParagraf"/>
        <w:numPr>
          <w:ilvl w:val="0"/>
          <w:numId w:val="15"/>
        </w:numPr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F55556">
        <w:rPr>
          <w:rFonts w:ascii="Times New Roman" w:hAnsi="Times New Roman" w:cs="Times New Roman"/>
          <w:sz w:val="24"/>
          <w:szCs w:val="24"/>
        </w:rPr>
        <w:t>İçme ve kullanma suyu olarak klorlanmış şebeke suyu tercih edilmeli, kaynağı bilinmeyen ve klorlanmamış sular tüket</w:t>
      </w:r>
      <w:r w:rsidR="001B35D5">
        <w:rPr>
          <w:rFonts w:ascii="Times New Roman" w:hAnsi="Times New Roman" w:cs="Times New Roman"/>
          <w:sz w:val="24"/>
          <w:szCs w:val="24"/>
        </w:rPr>
        <w:t>il</w:t>
      </w:r>
      <w:r w:rsidRPr="00F55556">
        <w:rPr>
          <w:rFonts w:ascii="Times New Roman" w:hAnsi="Times New Roman" w:cs="Times New Roman"/>
          <w:sz w:val="24"/>
          <w:szCs w:val="24"/>
        </w:rPr>
        <w:t>memeli, ancak zorunlu durumlarda 10 dakika kaynattıktan sonra kullanılmalıdır</w:t>
      </w:r>
      <w:r w:rsidR="00A53B7F">
        <w:rPr>
          <w:rFonts w:ascii="Times New Roman" w:hAnsi="Times New Roman" w:cs="Times New Roman"/>
          <w:sz w:val="24"/>
          <w:szCs w:val="24"/>
        </w:rPr>
        <w:t>.</w:t>
      </w:r>
    </w:p>
    <w:p w:rsidR="009C4BEE" w:rsidRPr="00B738A4" w:rsidRDefault="00B738A4" w:rsidP="00EA0666">
      <w:pPr>
        <w:pStyle w:val="ListeParagraf"/>
        <w:numPr>
          <w:ilvl w:val="0"/>
          <w:numId w:val="15"/>
        </w:numPr>
        <w:shd w:val="clear" w:color="auto" w:fill="FFFFFF"/>
        <w:tabs>
          <w:tab w:val="left" w:pos="559"/>
        </w:tabs>
        <w:spacing w:line="300" w:lineRule="atLeast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738A4">
        <w:rPr>
          <w:rFonts w:ascii="Times New Roman" w:hAnsi="Times New Roman"/>
          <w:sz w:val="24"/>
          <w:szCs w:val="24"/>
        </w:rPr>
        <w:t>Kişisel hijyen kurallarına uyulmalı ve eller;</w:t>
      </w:r>
    </w:p>
    <w:p w:rsidR="00B738A4" w:rsidRPr="00E0653B" w:rsidRDefault="00B071BC" w:rsidP="00EA0666">
      <w:pPr>
        <w:pStyle w:val="ListeParagraf"/>
        <w:numPr>
          <w:ilvl w:val="0"/>
          <w:numId w:val="19"/>
        </w:numPr>
        <w:shd w:val="clear" w:color="auto" w:fill="FFFFFF"/>
        <w:spacing w:line="300" w:lineRule="atLeast"/>
        <w:ind w:left="1276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B738A4" w:rsidRPr="00E0653B">
        <w:rPr>
          <w:rFonts w:ascii="Times New Roman" w:hAnsi="Times New Roman" w:cs="Times New Roman"/>
          <w:sz w:val="24"/>
          <w:szCs w:val="24"/>
        </w:rPr>
        <w:t xml:space="preserve">emekten önce ve sonra </w:t>
      </w:r>
    </w:p>
    <w:p w:rsidR="00B738A4" w:rsidRDefault="00B071BC" w:rsidP="00EA0666">
      <w:pPr>
        <w:pStyle w:val="ListeParagraf"/>
        <w:numPr>
          <w:ilvl w:val="0"/>
          <w:numId w:val="19"/>
        </w:numPr>
        <w:shd w:val="clear" w:color="auto" w:fill="FFFFFF"/>
        <w:spacing w:line="300" w:lineRule="atLeast"/>
        <w:ind w:left="1276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E0653B">
        <w:rPr>
          <w:rFonts w:ascii="Times New Roman" w:hAnsi="Times New Roman" w:cs="Times New Roman"/>
          <w:sz w:val="24"/>
          <w:szCs w:val="24"/>
        </w:rPr>
        <w:t>uvaletten önce</w:t>
      </w:r>
      <w:r w:rsidR="00B738A4" w:rsidRPr="00E0653B">
        <w:rPr>
          <w:rFonts w:ascii="Times New Roman" w:hAnsi="Times New Roman" w:cs="Times New Roman"/>
          <w:sz w:val="24"/>
          <w:szCs w:val="24"/>
        </w:rPr>
        <w:t xml:space="preserve"> ve sonra</w:t>
      </w:r>
    </w:p>
    <w:p w:rsidR="00B738A4" w:rsidRDefault="00B738A4" w:rsidP="00EA0666">
      <w:pPr>
        <w:pStyle w:val="ListeParagraf"/>
        <w:numPr>
          <w:ilvl w:val="0"/>
          <w:numId w:val="19"/>
        </w:numPr>
        <w:shd w:val="clear" w:color="auto" w:fill="FFFFFF"/>
        <w:spacing w:line="300" w:lineRule="atLeast"/>
        <w:ind w:left="1276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Yemek hazırlamadan önce ve sonra </w:t>
      </w:r>
    </w:p>
    <w:p w:rsidR="00B738A4" w:rsidRDefault="00B738A4" w:rsidP="00EA0666">
      <w:pPr>
        <w:pStyle w:val="ListeParagraf"/>
        <w:numPr>
          <w:ilvl w:val="0"/>
          <w:numId w:val="19"/>
        </w:numPr>
        <w:shd w:val="clear" w:color="auto" w:fill="FFFFFF"/>
        <w:spacing w:line="300" w:lineRule="atLeast"/>
        <w:ind w:left="1276" w:hanging="2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Bebeklerin altını değiştirmeden önce ve sonra </w:t>
      </w:r>
    </w:p>
    <w:p w:rsidR="00B738A4" w:rsidRPr="00B738A4" w:rsidRDefault="00B738A4" w:rsidP="00EA0666">
      <w:pPr>
        <w:pStyle w:val="ListeParagraf"/>
        <w:numPr>
          <w:ilvl w:val="0"/>
          <w:numId w:val="19"/>
        </w:numPr>
        <w:ind w:left="1276" w:hanging="207"/>
        <w:jc w:val="both"/>
        <w:rPr>
          <w:rFonts w:ascii="Times New Roman" w:hAnsi="Times New Roman"/>
          <w:sz w:val="24"/>
          <w:szCs w:val="24"/>
        </w:rPr>
      </w:pPr>
      <w:r w:rsidRPr="00B738A4">
        <w:rPr>
          <w:rFonts w:ascii="Times New Roman" w:hAnsi="Times New Roman" w:cs="Times New Roman"/>
          <w:sz w:val="24"/>
          <w:szCs w:val="24"/>
        </w:rPr>
        <w:t xml:space="preserve">Bebekleri beslemeden önce ve </w:t>
      </w:r>
      <w:r w:rsidR="00724B74" w:rsidRPr="00B738A4">
        <w:rPr>
          <w:rFonts w:ascii="Times New Roman" w:hAnsi="Times New Roman" w:cs="Times New Roman"/>
          <w:sz w:val="24"/>
          <w:szCs w:val="24"/>
        </w:rPr>
        <w:t>sonra mutlaka</w:t>
      </w:r>
      <w:r w:rsidRPr="00B738A4">
        <w:rPr>
          <w:rFonts w:ascii="Times New Roman" w:hAnsi="Times New Roman" w:cs="Times New Roman"/>
          <w:sz w:val="24"/>
          <w:szCs w:val="24"/>
        </w:rPr>
        <w:t xml:space="preserve"> bol temiz su ve sabunla yıkanmalıdır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8A4" w:rsidRDefault="00724B74" w:rsidP="00EA0666">
      <w:pPr>
        <w:pStyle w:val="ListeParagraf"/>
        <w:numPr>
          <w:ilvl w:val="0"/>
          <w:numId w:val="20"/>
        </w:numPr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Toplu yaş</w:t>
      </w:r>
      <w:r w:rsidR="00B738A4">
        <w:rPr>
          <w:rFonts w:ascii="Times New Roman" w:hAnsi="Times New Roman"/>
          <w:sz w:val="24"/>
          <w:szCs w:val="24"/>
        </w:rPr>
        <w:t xml:space="preserve">am </w:t>
      </w:r>
      <w:r>
        <w:rPr>
          <w:rFonts w:ascii="Times New Roman" w:hAnsi="Times New Roman"/>
          <w:sz w:val="24"/>
          <w:szCs w:val="24"/>
        </w:rPr>
        <w:t xml:space="preserve">alanlarında tuvalet temizliği ve hijyeni, kapı kolları ve musluk temizliği çamaşır suyu ile sulandırılmış </w:t>
      </w:r>
      <w:r w:rsidR="00B071BC">
        <w:rPr>
          <w:rFonts w:ascii="Times New Roman" w:hAnsi="Times New Roman"/>
          <w:sz w:val="24"/>
          <w:szCs w:val="24"/>
        </w:rPr>
        <w:t>su kullanarak</w:t>
      </w:r>
      <w:r>
        <w:rPr>
          <w:rFonts w:ascii="Times New Roman" w:hAnsi="Times New Roman"/>
          <w:sz w:val="24"/>
          <w:szCs w:val="24"/>
        </w:rPr>
        <w:t xml:space="preserve"> yapılmalıdır.</w:t>
      </w:r>
    </w:p>
    <w:p w:rsidR="00724B74" w:rsidRDefault="00724B74" w:rsidP="00EA0666">
      <w:pPr>
        <w:pStyle w:val="ListeParagraf"/>
        <w:numPr>
          <w:ilvl w:val="0"/>
          <w:numId w:val="20"/>
        </w:numPr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Kolera bulunan bölgelere seyahat edecek kişilerin kaynağını bilmedikleri su ve açıkta satılan gıdaları tüketmemeye özen göstermelilerdir.</w:t>
      </w:r>
    </w:p>
    <w:p w:rsidR="00724B74" w:rsidRDefault="00724B74" w:rsidP="00EA0666">
      <w:pPr>
        <w:pStyle w:val="ListeParagraf"/>
        <w:numPr>
          <w:ilvl w:val="0"/>
          <w:numId w:val="20"/>
        </w:numPr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Kolera olan bölgede özellikle </w:t>
      </w:r>
      <w:r w:rsidR="004626D5">
        <w:rPr>
          <w:rFonts w:ascii="Times New Roman" w:hAnsi="Times New Roman"/>
          <w:sz w:val="24"/>
          <w:szCs w:val="24"/>
        </w:rPr>
        <w:t xml:space="preserve">kontamine sularda bekletilmiş </w:t>
      </w:r>
      <w:r>
        <w:rPr>
          <w:rFonts w:ascii="Times New Roman" w:hAnsi="Times New Roman"/>
          <w:sz w:val="24"/>
          <w:szCs w:val="24"/>
        </w:rPr>
        <w:t xml:space="preserve">çiğ </w:t>
      </w:r>
      <w:r w:rsidR="004626D5">
        <w:rPr>
          <w:rFonts w:ascii="Times New Roman" w:hAnsi="Times New Roman"/>
          <w:sz w:val="24"/>
          <w:szCs w:val="24"/>
        </w:rPr>
        <w:t>veya az pişmi</w:t>
      </w:r>
      <w:r w:rsidR="008E299A">
        <w:rPr>
          <w:rFonts w:ascii="Times New Roman" w:hAnsi="Times New Roman"/>
          <w:sz w:val="24"/>
          <w:szCs w:val="24"/>
        </w:rPr>
        <w:t xml:space="preserve">ş </w:t>
      </w:r>
      <w:r>
        <w:rPr>
          <w:rFonts w:ascii="Times New Roman" w:hAnsi="Times New Roman"/>
          <w:sz w:val="24"/>
          <w:szCs w:val="24"/>
        </w:rPr>
        <w:t>deniz ürünlerinin yenmemesi gerekir. Deniz ürünlerinin ve yemeklerin en az 70 derecede pişirilmesi gereklidir.</w:t>
      </w:r>
    </w:p>
    <w:p w:rsidR="00A53B7F" w:rsidRDefault="00A53B7F" w:rsidP="00EA0666">
      <w:pPr>
        <w:pStyle w:val="ListeParagraf"/>
        <w:numPr>
          <w:ilvl w:val="0"/>
          <w:numId w:val="20"/>
        </w:numPr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Kolera hastasının d</w:t>
      </w:r>
      <w:r w:rsidRPr="00A53B7F">
        <w:rPr>
          <w:rFonts w:ascii="Times New Roman" w:hAnsi="Times New Roman"/>
          <w:sz w:val="24"/>
          <w:szCs w:val="24"/>
        </w:rPr>
        <w:t>ışkı</w:t>
      </w:r>
      <w:r>
        <w:rPr>
          <w:rFonts w:ascii="Times New Roman" w:hAnsi="Times New Roman"/>
          <w:sz w:val="24"/>
          <w:szCs w:val="24"/>
        </w:rPr>
        <w:t>sı</w:t>
      </w:r>
      <w:r w:rsidRPr="00A53B7F">
        <w:rPr>
          <w:rFonts w:ascii="Times New Roman" w:hAnsi="Times New Roman"/>
          <w:sz w:val="24"/>
          <w:szCs w:val="24"/>
        </w:rPr>
        <w:t>, kusmu</w:t>
      </w:r>
      <w:r>
        <w:rPr>
          <w:rFonts w:ascii="Times New Roman" w:hAnsi="Times New Roman"/>
          <w:sz w:val="24"/>
          <w:szCs w:val="24"/>
        </w:rPr>
        <w:t>ğu</w:t>
      </w:r>
      <w:r w:rsidRPr="00A53B7F">
        <w:rPr>
          <w:rFonts w:ascii="Times New Roman" w:hAnsi="Times New Roman"/>
          <w:sz w:val="24"/>
          <w:szCs w:val="24"/>
        </w:rPr>
        <w:t xml:space="preserve"> ile </w:t>
      </w:r>
      <w:r>
        <w:rPr>
          <w:rFonts w:ascii="Times New Roman" w:hAnsi="Times New Roman"/>
          <w:sz w:val="24"/>
          <w:szCs w:val="24"/>
        </w:rPr>
        <w:t xml:space="preserve">kirlenen </w:t>
      </w:r>
      <w:r w:rsidRPr="00A53B7F">
        <w:rPr>
          <w:rFonts w:ascii="Times New Roman" w:hAnsi="Times New Roman"/>
          <w:sz w:val="24"/>
          <w:szCs w:val="24"/>
        </w:rPr>
        <w:t>yüzeyler ve hastaların kullandığı eşyalar dezenfekte edilmelidir.</w:t>
      </w:r>
    </w:p>
    <w:p w:rsidR="00724B74" w:rsidRPr="00724B74" w:rsidRDefault="00724B74" w:rsidP="00EA0666">
      <w:pPr>
        <w:pStyle w:val="ListeParagraf"/>
        <w:numPr>
          <w:ilvl w:val="0"/>
          <w:numId w:val="20"/>
        </w:numPr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724B74">
        <w:rPr>
          <w:rFonts w:ascii="Times New Roman" w:eastAsia="Calibri" w:hAnsi="Times New Roman" w:cs="Times New Roman"/>
          <w:noProof/>
          <w:sz w:val="24"/>
          <w:szCs w:val="24"/>
        </w:rPr>
        <w:t xml:space="preserve">Karasinek gibi hastalığın yayaılmasınsa önemli rol oynayan vektör ve haşerelerle mücadele edilmelidir. </w:t>
      </w:r>
    </w:p>
    <w:p w:rsidR="00FE20C2" w:rsidRPr="00995E50" w:rsidRDefault="00FE20C2" w:rsidP="00FE20C2">
      <w:pPr>
        <w:jc w:val="both"/>
        <w:rPr>
          <w:rFonts w:ascii="Times New Roman" w:hAnsi="Times New Roman"/>
          <w:b/>
          <w:sz w:val="24"/>
          <w:szCs w:val="24"/>
        </w:rPr>
      </w:pPr>
      <w:r w:rsidRPr="00995E50">
        <w:rPr>
          <w:rFonts w:ascii="Times New Roman" w:hAnsi="Times New Roman"/>
          <w:b/>
          <w:sz w:val="24"/>
          <w:szCs w:val="24"/>
        </w:rPr>
        <w:t>Bireyler için kolera riskini azaltmada en etkili yollar, hijyenik gıda ve su tüketmeye özen gösterilmesi, insan atıklarının güvenli bir şekilde bertaraf edilmesi ve kişisel temizliktir.</w:t>
      </w:r>
    </w:p>
    <w:p w:rsidR="00527242" w:rsidRPr="00995E50" w:rsidRDefault="00527242" w:rsidP="005272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7242" w:rsidRPr="00995E50" w:rsidSect="005D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9C5" w:rsidRDefault="00C719C5" w:rsidP="007C3B93">
      <w:pPr>
        <w:spacing w:after="0" w:line="240" w:lineRule="auto"/>
      </w:pPr>
      <w:r>
        <w:separator/>
      </w:r>
    </w:p>
  </w:endnote>
  <w:endnote w:type="continuationSeparator" w:id="0">
    <w:p w:rsidR="00C719C5" w:rsidRDefault="00C719C5" w:rsidP="007C3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9C5" w:rsidRDefault="00C719C5" w:rsidP="007C3B93">
      <w:pPr>
        <w:spacing w:after="0" w:line="240" w:lineRule="auto"/>
      </w:pPr>
      <w:r>
        <w:separator/>
      </w:r>
    </w:p>
  </w:footnote>
  <w:footnote w:type="continuationSeparator" w:id="0">
    <w:p w:rsidR="00C719C5" w:rsidRDefault="00C719C5" w:rsidP="007C3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919"/>
    <w:multiLevelType w:val="hybridMultilevel"/>
    <w:tmpl w:val="B292F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3F1B"/>
    <w:multiLevelType w:val="hybridMultilevel"/>
    <w:tmpl w:val="235CE8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28C"/>
    <w:multiLevelType w:val="hybridMultilevel"/>
    <w:tmpl w:val="FCBC5C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A81115"/>
    <w:multiLevelType w:val="hybridMultilevel"/>
    <w:tmpl w:val="F474C0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303D2"/>
    <w:multiLevelType w:val="hybridMultilevel"/>
    <w:tmpl w:val="68D2D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8B1701"/>
    <w:multiLevelType w:val="hybridMultilevel"/>
    <w:tmpl w:val="77962A50"/>
    <w:lvl w:ilvl="0" w:tplc="2C786894">
      <w:numFmt w:val="bullet"/>
      <w:lvlText w:val="-"/>
      <w:lvlJc w:val="left"/>
      <w:pPr>
        <w:ind w:left="645" w:hanging="360"/>
      </w:pPr>
      <w:rPr>
        <w:rFonts w:hint="default"/>
        <w:b w:val="0"/>
        <w:i w:val="0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6">
    <w:nsid w:val="0F4737C1"/>
    <w:multiLevelType w:val="hybridMultilevel"/>
    <w:tmpl w:val="4342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540DB"/>
    <w:multiLevelType w:val="hybridMultilevel"/>
    <w:tmpl w:val="50A4F9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27ADF"/>
    <w:multiLevelType w:val="hybridMultilevel"/>
    <w:tmpl w:val="FA5E7D84"/>
    <w:lvl w:ilvl="0" w:tplc="041F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9">
    <w:nsid w:val="2BFC0D5E"/>
    <w:multiLevelType w:val="hybridMultilevel"/>
    <w:tmpl w:val="01DE24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E4558"/>
    <w:multiLevelType w:val="hybridMultilevel"/>
    <w:tmpl w:val="91E0BC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96238"/>
    <w:multiLevelType w:val="hybridMultilevel"/>
    <w:tmpl w:val="9028CAF4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E41C94"/>
    <w:multiLevelType w:val="hybridMultilevel"/>
    <w:tmpl w:val="B0F2E7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76CAA"/>
    <w:multiLevelType w:val="hybridMultilevel"/>
    <w:tmpl w:val="2D600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0425E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E42F4E"/>
    <w:multiLevelType w:val="hybridMultilevel"/>
    <w:tmpl w:val="6E288184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F216A"/>
    <w:multiLevelType w:val="hybridMultilevel"/>
    <w:tmpl w:val="E8DA7F7E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11F27"/>
    <w:multiLevelType w:val="hybridMultilevel"/>
    <w:tmpl w:val="B2C49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853392"/>
    <w:multiLevelType w:val="hybridMultilevel"/>
    <w:tmpl w:val="10A60B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D6867"/>
    <w:multiLevelType w:val="hybridMultilevel"/>
    <w:tmpl w:val="14AA0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E6911"/>
    <w:multiLevelType w:val="hybridMultilevel"/>
    <w:tmpl w:val="A508BC4E"/>
    <w:lvl w:ilvl="0" w:tplc="041F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0">
    <w:nsid w:val="767654B2"/>
    <w:multiLevelType w:val="multilevel"/>
    <w:tmpl w:val="D7B0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A3527E"/>
    <w:multiLevelType w:val="hybridMultilevel"/>
    <w:tmpl w:val="EF5AE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6"/>
  </w:num>
  <w:num w:numId="11">
    <w:abstractNumId w:val="21"/>
  </w:num>
  <w:num w:numId="12">
    <w:abstractNumId w:val="8"/>
  </w:num>
  <w:num w:numId="13">
    <w:abstractNumId w:val="16"/>
  </w:num>
  <w:num w:numId="14">
    <w:abstractNumId w:val="4"/>
  </w:num>
  <w:num w:numId="15">
    <w:abstractNumId w:val="18"/>
  </w:num>
  <w:num w:numId="16">
    <w:abstractNumId w:val="13"/>
  </w:num>
  <w:num w:numId="17">
    <w:abstractNumId w:val="11"/>
  </w:num>
  <w:num w:numId="18">
    <w:abstractNumId w:val="5"/>
  </w:num>
  <w:num w:numId="19">
    <w:abstractNumId w:val="19"/>
  </w:num>
  <w:num w:numId="20">
    <w:abstractNumId w:val="2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C4B"/>
    <w:rsid w:val="00010A20"/>
    <w:rsid w:val="00017D9C"/>
    <w:rsid w:val="00070A72"/>
    <w:rsid w:val="00074108"/>
    <w:rsid w:val="0009486F"/>
    <w:rsid w:val="000A0783"/>
    <w:rsid w:val="000A5904"/>
    <w:rsid w:val="000A5F17"/>
    <w:rsid w:val="000B0DA9"/>
    <w:rsid w:val="0010331B"/>
    <w:rsid w:val="0011511C"/>
    <w:rsid w:val="00124853"/>
    <w:rsid w:val="00127078"/>
    <w:rsid w:val="001302F6"/>
    <w:rsid w:val="00154C2C"/>
    <w:rsid w:val="001B35D5"/>
    <w:rsid w:val="001C4D53"/>
    <w:rsid w:val="001D1000"/>
    <w:rsid w:val="001E33E5"/>
    <w:rsid w:val="001F55F2"/>
    <w:rsid w:val="001F6A70"/>
    <w:rsid w:val="00213DBE"/>
    <w:rsid w:val="00267FC5"/>
    <w:rsid w:val="0027542F"/>
    <w:rsid w:val="002C4BAD"/>
    <w:rsid w:val="002D5F40"/>
    <w:rsid w:val="002D77C4"/>
    <w:rsid w:val="003266F5"/>
    <w:rsid w:val="0036227A"/>
    <w:rsid w:val="0038186A"/>
    <w:rsid w:val="00392A05"/>
    <w:rsid w:val="003A5768"/>
    <w:rsid w:val="003B50EA"/>
    <w:rsid w:val="003D2D6F"/>
    <w:rsid w:val="003D3063"/>
    <w:rsid w:val="00423781"/>
    <w:rsid w:val="004270E2"/>
    <w:rsid w:val="0046130E"/>
    <w:rsid w:val="004626D5"/>
    <w:rsid w:val="00485B35"/>
    <w:rsid w:val="00495E99"/>
    <w:rsid w:val="004A06A6"/>
    <w:rsid w:val="004B5BCF"/>
    <w:rsid w:val="004E39DA"/>
    <w:rsid w:val="00527242"/>
    <w:rsid w:val="00533671"/>
    <w:rsid w:val="00561474"/>
    <w:rsid w:val="005804BA"/>
    <w:rsid w:val="005A2393"/>
    <w:rsid w:val="005D69C1"/>
    <w:rsid w:val="00621D7B"/>
    <w:rsid w:val="00624E29"/>
    <w:rsid w:val="006748D9"/>
    <w:rsid w:val="006A4444"/>
    <w:rsid w:val="006E3FF6"/>
    <w:rsid w:val="006E4B54"/>
    <w:rsid w:val="006F7662"/>
    <w:rsid w:val="00724B74"/>
    <w:rsid w:val="007453F9"/>
    <w:rsid w:val="00765D37"/>
    <w:rsid w:val="007C222B"/>
    <w:rsid w:val="007C3B93"/>
    <w:rsid w:val="007C4C4B"/>
    <w:rsid w:val="007D4FFD"/>
    <w:rsid w:val="00813297"/>
    <w:rsid w:val="00822BFB"/>
    <w:rsid w:val="00843EA3"/>
    <w:rsid w:val="008725C3"/>
    <w:rsid w:val="00876875"/>
    <w:rsid w:val="008A116A"/>
    <w:rsid w:val="008A68E7"/>
    <w:rsid w:val="008B6565"/>
    <w:rsid w:val="008C3A13"/>
    <w:rsid w:val="008E299A"/>
    <w:rsid w:val="00926F07"/>
    <w:rsid w:val="00947391"/>
    <w:rsid w:val="00995DF2"/>
    <w:rsid w:val="00995E50"/>
    <w:rsid w:val="009C4BEE"/>
    <w:rsid w:val="009D27F7"/>
    <w:rsid w:val="00A31EFD"/>
    <w:rsid w:val="00A53B7F"/>
    <w:rsid w:val="00A67AFC"/>
    <w:rsid w:val="00AA2856"/>
    <w:rsid w:val="00AB5019"/>
    <w:rsid w:val="00AC2ED0"/>
    <w:rsid w:val="00AC52F4"/>
    <w:rsid w:val="00AD07DB"/>
    <w:rsid w:val="00B071BC"/>
    <w:rsid w:val="00B521A2"/>
    <w:rsid w:val="00B60B12"/>
    <w:rsid w:val="00B738A4"/>
    <w:rsid w:val="00B8775B"/>
    <w:rsid w:val="00B93EEB"/>
    <w:rsid w:val="00BA1AC8"/>
    <w:rsid w:val="00BF7422"/>
    <w:rsid w:val="00C06365"/>
    <w:rsid w:val="00C07E66"/>
    <w:rsid w:val="00C30F9E"/>
    <w:rsid w:val="00C719C5"/>
    <w:rsid w:val="00C76A8F"/>
    <w:rsid w:val="00CB7FDD"/>
    <w:rsid w:val="00CF7732"/>
    <w:rsid w:val="00D339DB"/>
    <w:rsid w:val="00D42511"/>
    <w:rsid w:val="00D46CCD"/>
    <w:rsid w:val="00D526EC"/>
    <w:rsid w:val="00D6231B"/>
    <w:rsid w:val="00D83B93"/>
    <w:rsid w:val="00D96950"/>
    <w:rsid w:val="00DB69CF"/>
    <w:rsid w:val="00E02E72"/>
    <w:rsid w:val="00E27503"/>
    <w:rsid w:val="00E333FF"/>
    <w:rsid w:val="00E9234A"/>
    <w:rsid w:val="00E967FB"/>
    <w:rsid w:val="00EA0666"/>
    <w:rsid w:val="00EA0E6A"/>
    <w:rsid w:val="00ED6AF3"/>
    <w:rsid w:val="00F53EB2"/>
    <w:rsid w:val="00F55556"/>
    <w:rsid w:val="00F7526A"/>
    <w:rsid w:val="00F95CBE"/>
    <w:rsid w:val="00FA4195"/>
    <w:rsid w:val="00FE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B93"/>
  </w:style>
  <w:style w:type="paragraph" w:styleId="Altbilgi">
    <w:name w:val="footer"/>
    <w:basedOn w:val="Normal"/>
    <w:link w:val="AltbilgiChar"/>
    <w:uiPriority w:val="99"/>
    <w:unhideWhenUsed/>
    <w:rsid w:val="007C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B93"/>
  </w:style>
  <w:style w:type="paragraph" w:styleId="ListeParagraf">
    <w:name w:val="List Paragraph"/>
    <w:basedOn w:val="Normal"/>
    <w:uiPriority w:val="34"/>
    <w:qFormat/>
    <w:rsid w:val="00AB50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C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3B93"/>
  </w:style>
  <w:style w:type="paragraph" w:styleId="Altbilgi">
    <w:name w:val="footer"/>
    <w:basedOn w:val="Normal"/>
    <w:link w:val="AltbilgiChar"/>
    <w:uiPriority w:val="99"/>
    <w:unhideWhenUsed/>
    <w:rsid w:val="007C3B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3B93"/>
  </w:style>
  <w:style w:type="paragraph" w:styleId="ListeParagraf">
    <w:name w:val="List Paragraph"/>
    <w:basedOn w:val="Normal"/>
    <w:uiPriority w:val="34"/>
    <w:qFormat/>
    <w:rsid w:val="00AB50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35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141826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Köse</dc:creator>
  <cp:lastModifiedBy>Thsk</cp:lastModifiedBy>
  <cp:revision>2</cp:revision>
  <cp:lastPrinted>2015-08-11T08:35:00Z</cp:lastPrinted>
  <dcterms:created xsi:type="dcterms:W3CDTF">2015-11-02T07:21:00Z</dcterms:created>
  <dcterms:modified xsi:type="dcterms:W3CDTF">2015-11-02T07:21:00Z</dcterms:modified>
</cp:coreProperties>
</file>